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A5A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78F00E07" wp14:editId="2C5709DF">
            <wp:extent cx="5394960" cy="3596640"/>
            <wp:effectExtent l="19050" t="0" r="0" b="0"/>
            <wp:docPr id="16" name="Obrázok 23" descr="ž Kosit 2007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ž Kosit 2007-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F0F25" w14:textId="77777777" w:rsidR="00882940" w:rsidRDefault="00882940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6058B86" w14:textId="58039000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K</w:t>
      </w:r>
      <w:r w:rsidR="00882940">
        <w:rPr>
          <w:b/>
          <w:sz w:val="24"/>
        </w:rPr>
        <w:t>OSIT</w:t>
      </w:r>
      <w:r w:rsidRPr="002B1EB2">
        <w:rPr>
          <w:b/>
          <w:sz w:val="24"/>
        </w:rPr>
        <w:t xml:space="preserve"> 2013 Košice – Majster 2007/2008</w:t>
      </w:r>
    </w:p>
    <w:p w14:paraId="6224BFFC" w14:textId="77777777" w:rsidR="00882940" w:rsidRPr="002B1EB2" w:rsidRDefault="00882940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DC672A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Jendrichovská</w:t>
      </w:r>
      <w:proofErr w:type="spellEnd"/>
      <w:r>
        <w:rPr>
          <w:sz w:val="24"/>
        </w:rPr>
        <w:t>, manažér Jendrichovský</w:t>
      </w:r>
    </w:p>
    <w:p w14:paraId="412AB011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Jalčová, </w:t>
      </w:r>
      <w:proofErr w:type="spellStart"/>
      <w:r>
        <w:rPr>
          <w:sz w:val="24"/>
        </w:rPr>
        <w:t>Číkošová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Michulková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Minčíková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Čarnoká</w:t>
      </w:r>
      <w:proofErr w:type="spellEnd"/>
      <w:r>
        <w:rPr>
          <w:sz w:val="24"/>
        </w:rPr>
        <w:t xml:space="preserve">, Kováčová, </w:t>
      </w:r>
      <w:proofErr w:type="spellStart"/>
      <w:r>
        <w:rPr>
          <w:sz w:val="24"/>
        </w:rPr>
        <w:t>Jurčenková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McCarville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Kostaki</w:t>
      </w:r>
      <w:proofErr w:type="spellEnd"/>
      <w:r>
        <w:rPr>
          <w:sz w:val="24"/>
        </w:rPr>
        <w:t>, tréner Svitek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8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5645"/>
  <w15:docId w15:val="{B832C8D6-D07D-4C91-A45B-6022991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2021-05-22T14:30:00Z</dcterms:modified>
</cp:coreProperties>
</file>